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ACD4" w14:textId="4C316EB1" w:rsidR="009C0505" w:rsidRPr="00CC149D" w:rsidRDefault="00271D9E" w:rsidP="00455E8C">
      <w:pPr>
        <w:tabs>
          <w:tab w:val="left" w:pos="3330"/>
        </w:tabs>
        <w:jc w:val="center"/>
        <w:rPr>
          <w:rFonts w:ascii="Noto IKEA Latin" w:hAnsi="Noto IKEA Latin" w:cstheme="minorHAnsi"/>
          <w:b/>
          <w:bCs/>
          <w:sz w:val="20"/>
          <w:szCs w:val="20"/>
        </w:rPr>
      </w:pPr>
      <w:r w:rsidRPr="00CC149D">
        <w:rPr>
          <w:rFonts w:ascii="Noto IKEA Latin" w:hAnsi="Noto IKEA Latin" w:cstheme="minorHAnsi"/>
          <w:b/>
          <w:bCs/>
          <w:sz w:val="20"/>
          <w:szCs w:val="20"/>
        </w:rPr>
        <w:t>PLAFONAREA PREȚURILOR ȘI COMPENSAREA FACTURILOR LA ENERGIE</w:t>
      </w:r>
    </w:p>
    <w:p w14:paraId="5F14D910" w14:textId="77777777" w:rsidR="009C0505" w:rsidRPr="00CC149D" w:rsidRDefault="009C0505" w:rsidP="00271D9E">
      <w:pPr>
        <w:tabs>
          <w:tab w:val="left" w:pos="3330"/>
        </w:tabs>
        <w:rPr>
          <w:rFonts w:ascii="Noto IKEA Latin" w:hAnsi="Noto IKEA Latin" w:cstheme="minorHAnsi"/>
          <w:sz w:val="20"/>
          <w:szCs w:val="20"/>
        </w:rPr>
      </w:pPr>
    </w:p>
    <w:p w14:paraId="5DB04EAE" w14:textId="5AFEE310" w:rsidR="00271D9E" w:rsidRPr="00CC149D" w:rsidRDefault="00271D9E" w:rsidP="00271D9E">
      <w:pPr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Potrivit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nr. 259/2021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aprobarea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Ordonanţei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Urgenţă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nr. 118/2021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stabilirea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unei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scheme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compensare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consumul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energie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electrică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gaze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naturale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sezonul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rece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2021-2022 (OUG nr. 118/2021), precum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completarea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Ordonanţei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Guvernului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nr. 27/1996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acordarea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facilităţi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persoanelor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care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domiciliază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sau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lucrează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unele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localităţi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din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Munţii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Apuseni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Rezervaţia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Biosferei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''Delta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Dunării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'', au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fost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stabilite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perioada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1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noiembrie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2021 – 31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martie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2022 </w:t>
      </w:r>
      <w:proofErr w:type="gramStart"/>
      <w:r w:rsidRPr="00CC149D">
        <w:rPr>
          <w:rFonts w:ascii="Noto IKEA Latin" w:hAnsi="Noto IKEA Latin" w:cstheme="minorHAnsi"/>
          <w:sz w:val="20"/>
          <w:szCs w:val="20"/>
        </w:rPr>
        <w:t>(,,</w:t>
      </w:r>
      <w:proofErr w:type="spellStart"/>
      <w:proofErr w:type="gramEnd"/>
      <w:r w:rsidRPr="00CC149D">
        <w:rPr>
          <w:rFonts w:ascii="Noto IKEA Latin" w:hAnsi="Noto IKEA Latin" w:cstheme="minorHAnsi"/>
          <w:sz w:val="20"/>
          <w:szCs w:val="20"/>
        </w:rPr>
        <w:t>Sezonul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rece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”)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anumite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masuri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temporare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sprijin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in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domeniul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energiei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.</w:t>
      </w:r>
    </w:p>
    <w:p w14:paraId="6FDEA294" w14:textId="5F6389F1" w:rsidR="00271D9E" w:rsidRPr="00CC149D" w:rsidRDefault="00271D9E" w:rsidP="00271D9E">
      <w:pPr>
        <w:rPr>
          <w:rFonts w:ascii="Noto IKEA Latin" w:hAnsi="Noto IKEA Latin" w:cstheme="minorHAnsi"/>
          <w:sz w:val="20"/>
          <w:szCs w:val="20"/>
        </w:rPr>
      </w:pPr>
    </w:p>
    <w:p w14:paraId="02959497" w14:textId="56E27325" w:rsidR="00872BE7" w:rsidRPr="00CC149D" w:rsidRDefault="004A5ABC" w:rsidP="00872BE7">
      <w:pPr>
        <w:pStyle w:val="ListParagraph"/>
        <w:numPr>
          <w:ilvl w:val="0"/>
          <w:numId w:val="5"/>
        </w:numPr>
        <w:rPr>
          <w:rFonts w:ascii="Noto IKEA Latin" w:hAnsi="Noto IKEA Latin" w:cstheme="minorHAnsi"/>
          <w:b/>
          <w:bCs/>
          <w:sz w:val="20"/>
          <w:szCs w:val="20"/>
        </w:rPr>
      </w:pPr>
      <w:r w:rsidRPr="00CC149D">
        <w:rPr>
          <w:rFonts w:ascii="Noto IKEA Latin" w:hAnsi="Noto IKEA Latin" w:cstheme="minorHAnsi"/>
          <w:b/>
          <w:bCs/>
          <w:sz w:val="20"/>
          <w:szCs w:val="20"/>
        </w:rPr>
        <w:t xml:space="preserve">Schema de </w:t>
      </w:r>
      <w:proofErr w:type="spellStart"/>
      <w:r w:rsidRPr="00CC149D">
        <w:rPr>
          <w:rFonts w:ascii="Noto IKEA Latin" w:hAnsi="Noto IKEA Latin" w:cstheme="minorHAnsi"/>
          <w:b/>
          <w:bCs/>
          <w:sz w:val="20"/>
          <w:szCs w:val="20"/>
        </w:rPr>
        <w:t>sprijin</w:t>
      </w:r>
      <w:proofErr w:type="spellEnd"/>
    </w:p>
    <w:p w14:paraId="0A3188C7" w14:textId="77777777" w:rsidR="00B147B6" w:rsidRPr="00CC149D" w:rsidRDefault="00B147B6" w:rsidP="00B147B6">
      <w:pPr>
        <w:ind w:left="360"/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Masurile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sprijin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clienții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finali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prevazuți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la art. 1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alin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. (1) lit. b)—c) din OUG nr. 118/2021 se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acorda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respectarea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prevederilor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Regulamentului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(UE) nr. 1.407/2013,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aplicarea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articolelor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107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și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108 din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Tratatul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functionarea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ajutoarelor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minimis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Uniunea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Europeana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.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Astfel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clienții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finali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prevazuți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la art. 1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alin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. (1) lit. b)—c) din OUG nr. 118/2021,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vor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depune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și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Declaraţia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raspundere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ajutorul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minimis.</w:t>
      </w:r>
    </w:p>
    <w:p w14:paraId="2958E860" w14:textId="77777777" w:rsidR="00B147B6" w:rsidRPr="00CC149D" w:rsidRDefault="00B147B6" w:rsidP="00B147B6">
      <w:pPr>
        <w:ind w:left="360"/>
        <w:rPr>
          <w:rFonts w:ascii="Noto IKEA Latin" w:hAnsi="Noto IKEA Latin" w:cstheme="minorHAnsi"/>
          <w:sz w:val="20"/>
          <w:szCs w:val="20"/>
        </w:rPr>
      </w:pPr>
    </w:p>
    <w:p w14:paraId="52D7798D" w14:textId="77777777" w:rsidR="00B147B6" w:rsidRPr="00CC149D" w:rsidRDefault="00B147B6" w:rsidP="00B147B6">
      <w:pPr>
        <w:ind w:left="360"/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Masuri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sprijin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:</w:t>
      </w:r>
    </w:p>
    <w:p w14:paraId="2F5EE56C" w14:textId="77777777" w:rsidR="00B147B6" w:rsidRPr="00CC149D" w:rsidRDefault="00B147B6" w:rsidP="00B147B6">
      <w:pPr>
        <w:ind w:left="360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Arial" w:hAnsi="Arial" w:cs="Arial"/>
          <w:sz w:val="20"/>
          <w:szCs w:val="20"/>
        </w:rPr>
        <w:t>√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plafonarea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</w:t>
      </w:r>
      <w:r w:rsidRPr="00CC149D">
        <w:rPr>
          <w:rFonts w:ascii="Noto IKEA Latin" w:hAnsi="Noto IKEA Latin" w:cs="Noto IKEA Latin"/>
          <w:sz w:val="20"/>
          <w:szCs w:val="20"/>
        </w:rPr>
        <w:t>ţ</w:t>
      </w:r>
      <w:r w:rsidRPr="00CC149D">
        <w:rPr>
          <w:rFonts w:ascii="Noto IKEA Latin" w:hAnsi="Noto IKEA Latin" w:cstheme="minorHAnsi"/>
          <w:sz w:val="20"/>
          <w:szCs w:val="20"/>
        </w:rPr>
        <w:t>urilor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energie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electrica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gaze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naturale</w:t>
      </w:r>
      <w:proofErr w:type="spellEnd"/>
    </w:p>
    <w:p w14:paraId="669439D9" w14:textId="77777777" w:rsidR="00B147B6" w:rsidRPr="00CC149D" w:rsidRDefault="00B147B6" w:rsidP="00B147B6">
      <w:pPr>
        <w:ind w:left="360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Arial" w:hAnsi="Arial" w:cs="Arial"/>
          <w:sz w:val="20"/>
          <w:szCs w:val="20"/>
        </w:rPr>
        <w:t>√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exceptarea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plata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contravalorii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anumitor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tarife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reglementate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.</w:t>
      </w:r>
    </w:p>
    <w:p w14:paraId="5F7C1CF6" w14:textId="77777777" w:rsidR="00B147B6" w:rsidRPr="00CC149D" w:rsidRDefault="00B147B6" w:rsidP="00B147B6">
      <w:pPr>
        <w:ind w:left="360"/>
        <w:rPr>
          <w:rFonts w:ascii="Noto IKEA Latin" w:hAnsi="Noto IKEA Latin" w:cstheme="minorHAnsi"/>
          <w:sz w:val="20"/>
          <w:szCs w:val="20"/>
        </w:rPr>
      </w:pPr>
    </w:p>
    <w:p w14:paraId="18AC70B5" w14:textId="7453F036" w:rsidR="004A5ABC" w:rsidRPr="00CC149D" w:rsidRDefault="00B147B6" w:rsidP="00B147B6">
      <w:pPr>
        <w:ind w:left="360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In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funcţie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categoria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client,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acesta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va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beneficia de una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dintre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masurile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sprijin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prevazute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in OUG nr. 118/2021,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condiţia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transmite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furnizorului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sau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o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cerere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insotita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o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declaraţie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pe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proprie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raspundere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modelul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fiind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disponibil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in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continuare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CERERE/DECLARAȚIE PE PROPRIA RASPUNDERE (conform art. IV din OUG nr. 118/2021,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aprobata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modificari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nr. 259/2021).</w:t>
      </w:r>
    </w:p>
    <w:p w14:paraId="533349FE" w14:textId="77777777" w:rsidR="00872BE7" w:rsidRPr="00CC149D" w:rsidRDefault="00872BE7" w:rsidP="00B147B6">
      <w:pPr>
        <w:ind w:left="360"/>
        <w:rPr>
          <w:rFonts w:ascii="Noto IKEA Latin" w:hAnsi="Noto IKEA Latin" w:cstheme="minorHAnsi"/>
          <w:sz w:val="20"/>
          <w:szCs w:val="20"/>
        </w:rPr>
      </w:pPr>
    </w:p>
    <w:p w14:paraId="02B2D71B" w14:textId="3F7212A3" w:rsidR="00B147B6" w:rsidRPr="00CC149D" w:rsidRDefault="00B147B6" w:rsidP="00B147B6">
      <w:pPr>
        <w:pStyle w:val="ListParagraph"/>
        <w:numPr>
          <w:ilvl w:val="0"/>
          <w:numId w:val="5"/>
        </w:numPr>
        <w:rPr>
          <w:rFonts w:ascii="Noto IKEA Latin" w:hAnsi="Noto IKEA Latin" w:cstheme="minorHAnsi"/>
          <w:b/>
          <w:bCs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b/>
          <w:bCs/>
          <w:sz w:val="20"/>
          <w:szCs w:val="20"/>
        </w:rPr>
        <w:t>Beneficiarii</w:t>
      </w:r>
      <w:proofErr w:type="spellEnd"/>
      <w:r w:rsidRPr="00CC149D">
        <w:rPr>
          <w:rFonts w:ascii="Noto IKEA Latin" w:hAnsi="Noto IKEA Latin" w:cstheme="minorHAnsi"/>
          <w:b/>
          <w:b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b/>
          <w:bCs/>
          <w:sz w:val="20"/>
          <w:szCs w:val="20"/>
        </w:rPr>
        <w:t>schemei</w:t>
      </w:r>
      <w:proofErr w:type="spellEnd"/>
      <w:r w:rsidRPr="00CC149D">
        <w:rPr>
          <w:rFonts w:ascii="Noto IKEA Latin" w:hAnsi="Noto IKEA Latin" w:cstheme="minorHAnsi"/>
          <w:b/>
          <w:bCs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b/>
          <w:bCs/>
          <w:sz w:val="20"/>
          <w:szCs w:val="20"/>
        </w:rPr>
        <w:t>sprijin</w:t>
      </w:r>
      <w:proofErr w:type="spellEnd"/>
    </w:p>
    <w:p w14:paraId="21E99F30" w14:textId="18CB2523" w:rsidR="00B147B6" w:rsidRPr="00CC149D" w:rsidRDefault="006248E4" w:rsidP="006248E4">
      <w:pPr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INTREPRINDERI MICI ŞI MIJLOCII,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astfel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cum sunt definite in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nr. 346/2004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stimularea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înfiintarii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dezvoltarii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intreprinderilor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mici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mijlocii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modificarile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completarile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ulterioare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CABINETE MEDICALE INDIVIDUALE ŞI ALTE PROFESII LIBERALE, INDIFERENT DE FORMA DE </w:t>
      </w:r>
      <w:proofErr w:type="gramStart"/>
      <w:r w:rsidRPr="00CC149D">
        <w:rPr>
          <w:rFonts w:ascii="Noto IKEA Latin" w:hAnsi="Noto IKEA Latin" w:cstheme="minorHAnsi"/>
          <w:sz w:val="20"/>
          <w:szCs w:val="20"/>
        </w:rPr>
        <w:t>ORGANIZARE</w:t>
      </w:r>
      <w:r w:rsidRPr="00CC149D">
        <w:rPr>
          <w:rFonts w:ascii="Noto IKEA Latin" w:hAnsi="Noto IKEA Latin" w:cstheme="minorHAnsi"/>
          <w:sz w:val="20"/>
          <w:szCs w:val="20"/>
        </w:rPr>
        <w:t>,</w:t>
      </w:r>
      <w:r w:rsidRPr="00CC149D">
        <w:rPr>
          <w:rFonts w:ascii="Noto IKEA Latin" w:hAnsi="Noto IKEA Latin" w:cstheme="minorHAnsi"/>
          <w:sz w:val="20"/>
          <w:szCs w:val="20"/>
        </w:rPr>
        <w:t>MICROINTREPRINDERI</w:t>
      </w:r>
      <w:proofErr w:type="gramEnd"/>
      <w:r w:rsidRPr="00CC149D">
        <w:rPr>
          <w:rFonts w:ascii="Noto IKEA Latin" w:hAnsi="Noto IKEA Latin" w:cstheme="minorHAnsi"/>
          <w:sz w:val="20"/>
          <w:szCs w:val="20"/>
        </w:rPr>
        <w:t>, PERSOANE FIZICE AUTORIZATE, INTREPRINDERI INDIVIDUALE, INTREPRINDERI FAMILIALE.</w:t>
      </w:r>
    </w:p>
    <w:p w14:paraId="32C5F996" w14:textId="77777777" w:rsidR="00872BE7" w:rsidRPr="00CC149D" w:rsidRDefault="00872BE7" w:rsidP="006248E4">
      <w:pPr>
        <w:rPr>
          <w:rFonts w:ascii="Noto IKEA Latin" w:hAnsi="Noto IKEA Latin" w:cstheme="minorHAnsi"/>
          <w:sz w:val="20"/>
          <w:szCs w:val="20"/>
        </w:rPr>
      </w:pPr>
    </w:p>
    <w:p w14:paraId="5C464CA4" w14:textId="77777777" w:rsidR="00872BE7" w:rsidRPr="00CC149D" w:rsidRDefault="006248E4" w:rsidP="001478CB">
      <w:pPr>
        <w:pStyle w:val="ListParagraph"/>
        <w:numPr>
          <w:ilvl w:val="0"/>
          <w:numId w:val="5"/>
        </w:numPr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b/>
          <w:bCs/>
          <w:sz w:val="20"/>
          <w:szCs w:val="20"/>
        </w:rPr>
        <w:t>Pre</w:t>
      </w:r>
      <w:proofErr w:type="spellStart"/>
      <w:r w:rsidRPr="00CC149D">
        <w:rPr>
          <w:rFonts w:ascii="Noto IKEA Latin" w:hAnsi="Noto IKEA Latin" w:cstheme="minorHAnsi"/>
          <w:b/>
          <w:bCs/>
          <w:sz w:val="20"/>
          <w:szCs w:val="20"/>
          <w:lang w:val="ro-RO"/>
        </w:rPr>
        <w:t>țul</w:t>
      </w:r>
      <w:proofErr w:type="spellEnd"/>
      <w:r w:rsidRPr="00CC149D">
        <w:rPr>
          <w:rFonts w:ascii="Noto IKEA Latin" w:hAnsi="Noto IKEA Latin" w:cstheme="minorHAnsi"/>
          <w:b/>
          <w:bCs/>
          <w:sz w:val="20"/>
          <w:szCs w:val="20"/>
          <w:lang w:val="ro-RO"/>
        </w:rPr>
        <w:t xml:space="preserve"> de facturare</w:t>
      </w:r>
    </w:p>
    <w:p w14:paraId="7B48B964" w14:textId="0FF7108A" w:rsidR="00872BE7" w:rsidRPr="00CC149D" w:rsidRDefault="00872BE7" w:rsidP="00872BE7">
      <w:pPr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Daca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incadrezi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in una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dintre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categoriile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clienti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prevazute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in OUG nr. 118/2021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aplicarea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masurii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plafonare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preturilor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energie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:</w:t>
      </w:r>
    </w:p>
    <w:p w14:paraId="18FC3C95" w14:textId="37D08F67" w:rsidR="006248E4" w:rsidRDefault="00872BE7" w:rsidP="00872BE7">
      <w:pPr>
        <w:rPr>
          <w:rFonts w:ascii="Noto IKEA Latin" w:hAnsi="Noto IKEA Latin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>√</m:t>
        </m:r>
      </m:oMath>
      <w:r w:rsidRPr="00CC149D">
        <w:rPr>
          <w:rFonts w:ascii="Noto IKEA Latin" w:hAnsi="Noto IKEA Latin" w:cstheme="minorHAnsi"/>
          <w:sz w:val="20"/>
          <w:szCs w:val="20"/>
        </w:rPr>
        <w:t xml:space="preserve"> pretul final facturat de energie electrica este plafonat la 1 leu/kWh si se va excepta de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plata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contravalorii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costului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transport,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tarifului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distribuție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și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accizei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.</w:t>
      </w:r>
    </w:p>
    <w:p w14:paraId="571A3CDB" w14:textId="77777777" w:rsidR="00CC149D" w:rsidRPr="00CC149D" w:rsidRDefault="00CC149D" w:rsidP="00872BE7">
      <w:pPr>
        <w:rPr>
          <w:rFonts w:ascii="Noto IKEA Latin" w:hAnsi="Noto IKEA Latin" w:cstheme="minorHAnsi"/>
          <w:sz w:val="20"/>
          <w:szCs w:val="20"/>
        </w:rPr>
      </w:pPr>
    </w:p>
    <w:p w14:paraId="3DBBAD1F" w14:textId="50C53008" w:rsidR="00271D9E" w:rsidRPr="00CC149D" w:rsidRDefault="00271D9E" w:rsidP="00271D9E">
      <w:pPr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Cererea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/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declaraţia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pe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proprie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raspundere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cat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declaraţia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raspundere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ajutorul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minimis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sau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oricare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solicitari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clarificare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eventualele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raspunsuri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acestea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vor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fi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transmise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:</w:t>
      </w:r>
    </w:p>
    <w:p w14:paraId="63ED56D3" w14:textId="11C35BF9" w:rsidR="00271D9E" w:rsidRPr="00CC149D" w:rsidRDefault="00271D9E" w:rsidP="00271D9E">
      <w:pPr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>a)</w:t>
      </w:r>
      <w:r w:rsidRPr="00CC149D">
        <w:rPr>
          <w:rFonts w:ascii="Noto IKEA Latin" w:hAnsi="Noto IKEA Latin" w:cstheme="minorHAnsi"/>
          <w:sz w:val="20"/>
          <w:szCs w:val="20"/>
        </w:rPr>
        <w:tab/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email,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adresa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: </w:t>
      </w:r>
      <w:hyperlink r:id="rId11" w:history="1">
        <w:r w:rsidR="00455E8C"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info@ewind-furnizare.ro</w:t>
        </w:r>
      </w:hyperlink>
      <w:r w:rsidR="00455E8C" w:rsidRPr="00CC149D">
        <w:rPr>
          <w:rFonts w:ascii="Noto IKEA Latin" w:hAnsi="Noto IKEA Latin" w:cstheme="minorHAnsi"/>
          <w:sz w:val="20"/>
          <w:szCs w:val="20"/>
        </w:rPr>
        <w:tab/>
      </w:r>
    </w:p>
    <w:p w14:paraId="2328D151" w14:textId="77777777" w:rsidR="00271D9E" w:rsidRPr="00CC149D" w:rsidRDefault="00271D9E" w:rsidP="00271D9E">
      <w:pPr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>b)</w:t>
      </w:r>
      <w:r w:rsidRPr="00CC149D">
        <w:rPr>
          <w:rFonts w:ascii="Noto IKEA Latin" w:hAnsi="Noto IKEA Latin" w:cstheme="minorHAnsi"/>
          <w:sz w:val="20"/>
          <w:szCs w:val="20"/>
        </w:rPr>
        <w:tab/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fax,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numarul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: </w:t>
      </w:r>
    </w:p>
    <w:p w14:paraId="59AE0B89" w14:textId="671B0548" w:rsidR="00271D9E" w:rsidRPr="00CC149D" w:rsidRDefault="00271D9E" w:rsidP="00455E8C">
      <w:pPr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>c)</w:t>
      </w:r>
      <w:r w:rsidRPr="00CC149D">
        <w:rPr>
          <w:rFonts w:ascii="Noto IKEA Latin" w:hAnsi="Noto IKEA Latin" w:cstheme="minorHAnsi"/>
          <w:sz w:val="20"/>
          <w:szCs w:val="20"/>
        </w:rPr>
        <w:tab/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fizic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sau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curier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sediul</w:t>
      </w:r>
      <w:proofErr w:type="spellEnd"/>
      <w:r w:rsidR="00424446" w:rsidRPr="00CC149D">
        <w:rPr>
          <w:rFonts w:ascii="Noto IKEA Latin" w:hAnsi="Noto IKEA Latin" w:cstheme="minorHAnsi"/>
          <w:sz w:val="20"/>
          <w:szCs w:val="20"/>
        </w:rPr>
        <w:t xml:space="preserve">: </w:t>
      </w:r>
      <w:proofErr w:type="spellStart"/>
      <w:r w:rsidR="00424446" w:rsidRPr="00CC149D">
        <w:rPr>
          <w:rFonts w:ascii="Noto IKEA Latin" w:hAnsi="Noto IKEA Latin" w:cstheme="minorHAnsi"/>
          <w:sz w:val="20"/>
          <w:szCs w:val="20"/>
        </w:rPr>
        <w:t>Calea</w:t>
      </w:r>
      <w:proofErr w:type="spellEnd"/>
      <w:r w:rsidR="00424446"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="00424446" w:rsidRPr="00CC149D">
        <w:rPr>
          <w:rFonts w:ascii="Noto IKEA Latin" w:hAnsi="Noto IKEA Latin" w:cstheme="minorHAnsi"/>
          <w:sz w:val="20"/>
          <w:szCs w:val="20"/>
        </w:rPr>
        <w:t>Floreasca</w:t>
      </w:r>
      <w:proofErr w:type="spellEnd"/>
      <w:r w:rsidR="00424446" w:rsidRPr="00CC149D">
        <w:rPr>
          <w:rFonts w:ascii="Noto IKEA Latin" w:hAnsi="Noto IKEA Latin" w:cstheme="minorHAnsi"/>
          <w:sz w:val="20"/>
          <w:szCs w:val="20"/>
        </w:rPr>
        <w:t xml:space="preserve">, nr.175, </w:t>
      </w:r>
      <w:proofErr w:type="spellStart"/>
      <w:r w:rsidR="00424446" w:rsidRPr="00CC149D">
        <w:rPr>
          <w:rFonts w:ascii="Noto IKEA Latin" w:hAnsi="Noto IKEA Latin" w:cstheme="minorHAnsi"/>
          <w:sz w:val="20"/>
          <w:szCs w:val="20"/>
        </w:rPr>
        <w:t>Floreasca</w:t>
      </w:r>
      <w:proofErr w:type="spellEnd"/>
      <w:r w:rsidR="00424446" w:rsidRPr="00CC149D">
        <w:rPr>
          <w:rFonts w:ascii="Noto IKEA Latin" w:hAnsi="Noto IKEA Latin" w:cstheme="minorHAnsi"/>
          <w:sz w:val="20"/>
          <w:szCs w:val="20"/>
        </w:rPr>
        <w:t xml:space="preserve"> Tower, etaj1</w:t>
      </w:r>
      <w:r w:rsidR="00CC149D"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="00CC149D" w:rsidRPr="00CC149D">
        <w:rPr>
          <w:rFonts w:ascii="Noto IKEA Latin" w:hAnsi="Noto IKEA Latin" w:cstheme="minorHAnsi"/>
          <w:sz w:val="20"/>
          <w:szCs w:val="20"/>
        </w:rPr>
        <w:t>partea</w:t>
      </w:r>
      <w:proofErr w:type="spellEnd"/>
      <w:r w:rsidR="00CC149D" w:rsidRPr="00CC149D">
        <w:rPr>
          <w:rFonts w:ascii="Noto IKEA Latin" w:hAnsi="Noto IKEA Latin" w:cstheme="minorHAnsi"/>
          <w:sz w:val="20"/>
          <w:szCs w:val="20"/>
        </w:rPr>
        <w:t xml:space="preserve"> A, </w:t>
      </w:r>
      <w:proofErr w:type="spellStart"/>
      <w:r w:rsidR="00CC149D" w:rsidRPr="00CC149D">
        <w:rPr>
          <w:rFonts w:ascii="Noto IKEA Latin" w:hAnsi="Noto IKEA Latin" w:cstheme="minorHAnsi"/>
          <w:sz w:val="20"/>
          <w:szCs w:val="20"/>
        </w:rPr>
        <w:t>București</w:t>
      </w:r>
      <w:proofErr w:type="spellEnd"/>
      <w:r w:rsidR="00CC149D" w:rsidRPr="00CC149D">
        <w:rPr>
          <w:rFonts w:ascii="Noto IKEA Latin" w:hAnsi="Noto IKEA Latin" w:cstheme="minorHAnsi"/>
          <w:sz w:val="20"/>
          <w:szCs w:val="20"/>
        </w:rPr>
        <w:t xml:space="preserve"> sector1 </w:t>
      </w:r>
    </w:p>
    <w:p w14:paraId="04FD6A0E" w14:textId="77777777" w:rsidR="00271D9E" w:rsidRPr="00CC149D" w:rsidRDefault="00271D9E" w:rsidP="00271D9E">
      <w:pPr>
        <w:spacing w:line="345" w:lineRule="atLeast"/>
        <w:jc w:val="center"/>
        <w:rPr>
          <w:rFonts w:ascii="Noto IKEA Latin" w:eastAsia="Times New Roman" w:hAnsi="Noto IKEA Latin" w:cstheme="minorHAnsi"/>
          <w:b/>
          <w:bCs/>
          <w:sz w:val="20"/>
          <w:szCs w:val="20"/>
        </w:rPr>
      </w:pPr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lastRenderedPageBreak/>
        <w:t xml:space="preserve">CERERE/DECLARAŢIE PE PROPRIA RĂSPUNDERE </w:t>
      </w:r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br/>
        <w:t xml:space="preserve">(conform </w:t>
      </w:r>
      <w:hyperlink r:id="rId12" w:anchor="p-426367653" w:tgtFrame="_blank" w:history="1">
        <w:r w:rsidRPr="00CC149D">
          <w:rPr>
            <w:rStyle w:val="Hyperlink"/>
            <w:rFonts w:ascii="Noto IKEA Latin" w:eastAsia="Times New Roman" w:hAnsi="Noto IKEA Latin" w:cstheme="minorHAnsi"/>
            <w:b/>
            <w:bCs/>
            <w:sz w:val="20"/>
            <w:szCs w:val="20"/>
          </w:rPr>
          <w:t>art. IV</w:t>
        </w:r>
      </w:hyperlink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 din O.U.G. nr. 118/2021, </w:t>
      </w:r>
      <w:proofErr w:type="spellStart"/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t>aprobată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 cu </w:t>
      </w:r>
      <w:proofErr w:type="spellStart"/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t>modificări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 </w:t>
      </w:r>
      <w:proofErr w:type="spellStart"/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t>prin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 </w:t>
      </w:r>
      <w:proofErr w:type="spellStart"/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t>Legea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 </w:t>
      </w:r>
      <w:hyperlink r:id="rId13" w:tgtFrame="_blank" w:history="1">
        <w:r w:rsidRPr="00CC149D">
          <w:rPr>
            <w:rStyle w:val="Hyperlink"/>
            <w:rFonts w:ascii="Noto IKEA Latin" w:eastAsia="Times New Roman" w:hAnsi="Noto IKEA Latin" w:cstheme="minorHAnsi"/>
            <w:b/>
            <w:bCs/>
            <w:sz w:val="20"/>
            <w:szCs w:val="20"/>
          </w:rPr>
          <w:t>nr. 259/2021)</w:t>
        </w:r>
      </w:hyperlink>
    </w:p>
    <w:p w14:paraId="08DA420D" w14:textId="77777777" w:rsidR="00271D9E" w:rsidRPr="00CC149D" w:rsidRDefault="00271D9E" w:rsidP="00271D9E">
      <w:pPr>
        <w:spacing w:line="345" w:lineRule="atLeast"/>
        <w:jc w:val="center"/>
        <w:rPr>
          <w:rFonts w:ascii="Noto IKEA Latin" w:eastAsia="Times New Roman" w:hAnsi="Noto IKEA Latin" w:cstheme="minorHAnsi"/>
          <w:b/>
          <w:bCs/>
          <w:sz w:val="20"/>
          <w:szCs w:val="20"/>
        </w:rPr>
      </w:pPr>
    </w:p>
    <w:p w14:paraId="3824B195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Subsemnatul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.......... (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nume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prenume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),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calitate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reprezentant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legal/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convenţional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având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împuternicirea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nr..........., al.......... (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denumire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client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noncasnic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),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înregistrată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sub nr...........,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(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Recom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gramStart"/>
      <w:r w:rsidRPr="00CC149D">
        <w:rPr>
          <w:rFonts w:ascii="Noto IKEA Latin" w:hAnsi="Noto IKEA Latin" w:cstheme="minorHAnsi"/>
          <w:sz w:val="20"/>
          <w:szCs w:val="20"/>
        </w:rPr>
        <w:t>etc)..........</w:t>
      </w:r>
      <w:proofErr w:type="gramEnd"/>
      <w:r w:rsidRPr="00CC149D">
        <w:rPr>
          <w:rFonts w:ascii="Noto IKEA Latin" w:hAnsi="Noto IKEA Latin" w:cstheme="minorHAnsi"/>
          <w:sz w:val="20"/>
          <w:szCs w:val="20"/>
        </w:rPr>
        <w:t xml:space="preserve">, CUI..........,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sediul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loc..........., str........... nr........... bl........... sc........... ap..........., sect..........., Jud..........., titular al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contractului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furnizare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gramStart"/>
      <w:r w:rsidRPr="00CC149D">
        <w:rPr>
          <w:rFonts w:ascii="Noto IKEA Latin" w:hAnsi="Noto IKEA Latin" w:cstheme="minorHAnsi"/>
          <w:sz w:val="20"/>
          <w:szCs w:val="20"/>
        </w:rPr>
        <w:t>a</w:t>
      </w:r>
      <w:proofErr w:type="gram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energiei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electrice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/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gazelor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naturale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având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cod client nr...........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încheiat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locul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consum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situat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loc........... str........... nr........... bl........... sc........... ap..........., sect.........., Jud,..........,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identificat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cod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identificare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loc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consum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..........,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cunoscând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prevederile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4" w:tgtFrame="_blank" w:history="1">
        <w:proofErr w:type="spellStart"/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Codului</w:t>
        </w:r>
        <w:proofErr w:type="spellEnd"/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 xml:space="preserve"> penal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falsul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declaraţii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declarăm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prezenta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ne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încadrăm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categoria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*:</w:t>
      </w:r>
    </w:p>
    <w:p w14:paraId="72BD7831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</w:p>
    <w:p w14:paraId="69B8F28C" w14:textId="77777777" w:rsidR="00271D9E" w:rsidRPr="00CC149D" w:rsidRDefault="00271D9E" w:rsidP="00271D9E">
      <w:pPr>
        <w:pStyle w:val="al"/>
        <w:rPr>
          <w:rFonts w:ascii="Noto IKEA Latin" w:hAnsi="Noto IKEA Latin" w:cstheme="minorHAnsi"/>
          <w:i/>
          <w:iCs/>
          <w:sz w:val="20"/>
          <w:szCs w:val="20"/>
        </w:rPr>
      </w:pPr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* </w:t>
      </w:r>
      <w:proofErr w:type="gram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se</w:t>
      </w:r>
      <w:proofErr w:type="gram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va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bifa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o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singură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categorie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.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situaţia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care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vă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încadraţi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două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din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categoriile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mai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sus,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respectiv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atât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categoria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I,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cât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categoria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II,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este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necesar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să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alegeţi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doar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una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dintre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categorii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toată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durata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aplicare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a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prevederilor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legale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cumularea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acestora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nefiind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i/>
          <w:iCs/>
          <w:sz w:val="20"/>
          <w:szCs w:val="20"/>
        </w:rPr>
        <w:t>posibilă</w:t>
      </w:r>
      <w:proofErr w:type="spellEnd"/>
      <w:r w:rsidRPr="00CC149D">
        <w:rPr>
          <w:rFonts w:ascii="Noto IKEA Latin" w:hAnsi="Noto IKEA Latin" w:cstheme="minorHAnsi"/>
          <w:i/>
          <w:iCs/>
          <w:sz w:val="20"/>
          <w:szCs w:val="20"/>
        </w:rPr>
        <w:t>.</w:t>
      </w:r>
    </w:p>
    <w:p w14:paraId="773DE3B6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</w:p>
    <w:p w14:paraId="1C55AAD1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I.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IMM (conform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5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346/2004)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1D86C468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Cabinete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medicale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individuale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56299143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alte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profesii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liberale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.......... (</w:t>
      </w:r>
      <w:proofErr w:type="spellStart"/>
      <w:proofErr w:type="gramStart"/>
      <w:r w:rsidRPr="00CC149D">
        <w:rPr>
          <w:rFonts w:ascii="Noto IKEA Latin" w:hAnsi="Noto IKEA Latin" w:cstheme="minorHAnsi"/>
          <w:sz w:val="20"/>
          <w:szCs w:val="20"/>
        </w:rPr>
        <w:t>se</w:t>
      </w:r>
      <w:proofErr w:type="spellEnd"/>
      <w:proofErr w:type="gram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va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men</w:t>
      </w:r>
      <w:r w:rsidRPr="00CC149D">
        <w:rPr>
          <w:rFonts w:ascii="Noto IKEA Latin" w:hAnsi="Noto IKEA Latin" w:cs="Noto IKEA Latin"/>
          <w:sz w:val="20"/>
          <w:szCs w:val="20"/>
        </w:rPr>
        <w:t>ţ</w:t>
      </w:r>
      <w:r w:rsidRPr="00CC149D">
        <w:rPr>
          <w:rFonts w:ascii="Noto IKEA Latin" w:hAnsi="Noto IKEA Latin" w:cstheme="minorHAnsi"/>
          <w:sz w:val="20"/>
          <w:szCs w:val="20"/>
        </w:rPr>
        <w:t>iona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), </w:t>
      </w:r>
    </w:p>
    <w:p w14:paraId="13B69C1F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micro</w:t>
      </w:r>
      <w:r w:rsidRPr="00CC149D">
        <w:rPr>
          <w:rFonts w:ascii="Noto IKEA Latin" w:hAnsi="Noto IKEA Latin" w:cs="Noto IKEA Latin"/>
          <w:sz w:val="20"/>
          <w:szCs w:val="20"/>
        </w:rPr>
        <w:t>î</w:t>
      </w:r>
      <w:r w:rsidRPr="00CC149D">
        <w:rPr>
          <w:rFonts w:ascii="Noto IKEA Latin" w:hAnsi="Noto IKEA Latin" w:cstheme="minorHAnsi"/>
          <w:sz w:val="20"/>
          <w:szCs w:val="20"/>
        </w:rPr>
        <w:t>ntreprinderi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5F901080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persoane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fizice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autorizate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34D5E407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="Noto IKEA Latin"/>
          <w:sz w:val="20"/>
          <w:szCs w:val="20"/>
        </w:rPr>
        <w:t>î</w:t>
      </w:r>
      <w:r w:rsidRPr="00CC149D">
        <w:rPr>
          <w:rFonts w:ascii="Noto IKEA Latin" w:hAnsi="Noto IKEA Latin" w:cstheme="minorHAnsi"/>
          <w:sz w:val="20"/>
          <w:szCs w:val="20"/>
        </w:rPr>
        <w:t>ntreprinderi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individuale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0C99BF1B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="Noto IKEA Latin"/>
          <w:sz w:val="20"/>
          <w:szCs w:val="20"/>
        </w:rPr>
        <w:t>î</w:t>
      </w:r>
      <w:r w:rsidRPr="00CC149D">
        <w:rPr>
          <w:rFonts w:ascii="Noto IKEA Latin" w:hAnsi="Noto IKEA Latin" w:cstheme="minorHAnsi"/>
          <w:sz w:val="20"/>
          <w:szCs w:val="20"/>
        </w:rPr>
        <w:t>ntreprinderi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proofErr w:type="gramStart"/>
      <w:r w:rsidRPr="00CC149D">
        <w:rPr>
          <w:rFonts w:ascii="Noto IKEA Latin" w:hAnsi="Noto IKEA Latin" w:cstheme="minorHAnsi"/>
          <w:sz w:val="20"/>
          <w:szCs w:val="20"/>
        </w:rPr>
        <w:t>familiale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;</w:t>
      </w:r>
      <w:proofErr w:type="gramEnd"/>
    </w:p>
    <w:p w14:paraId="01452B21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II.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spitale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publice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="Noto IKEA Latin"/>
          <w:sz w:val="20"/>
          <w:szCs w:val="20"/>
        </w:rPr>
        <w:t>ş</w:t>
      </w:r>
      <w:r w:rsidRPr="00CC149D">
        <w:rPr>
          <w:rFonts w:ascii="Noto IKEA Latin" w:hAnsi="Noto IKEA Latin" w:cstheme="minorHAnsi"/>
          <w:sz w:val="20"/>
          <w:szCs w:val="20"/>
        </w:rPr>
        <w:t>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private (cf.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6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95/2006)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</w:p>
    <w:p w14:paraId="55944CEE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unit</w:t>
      </w:r>
      <w:r w:rsidRPr="00CC149D">
        <w:rPr>
          <w:rFonts w:ascii="Noto IKEA Latin" w:hAnsi="Noto IKEA Latin" w:cs="Noto IKEA Latin"/>
          <w:sz w:val="20"/>
          <w:szCs w:val="20"/>
        </w:rPr>
        <w:t>ăţ</w:t>
      </w:r>
      <w:r w:rsidRPr="00CC149D">
        <w:rPr>
          <w:rFonts w:ascii="Noto IKEA Latin" w:hAnsi="Noto IKEA Latin" w:cstheme="minorHAnsi"/>
          <w:sz w:val="20"/>
          <w:szCs w:val="20"/>
        </w:rPr>
        <w:t>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="Noto IKEA Latin"/>
          <w:sz w:val="20"/>
          <w:szCs w:val="20"/>
        </w:rPr>
        <w:t>î</w:t>
      </w:r>
      <w:r w:rsidRPr="00CC149D">
        <w:rPr>
          <w:rFonts w:ascii="Noto IKEA Latin" w:hAnsi="Noto IKEA Latin" w:cstheme="minorHAnsi"/>
          <w:sz w:val="20"/>
          <w:szCs w:val="20"/>
        </w:rPr>
        <w:t>nv</w:t>
      </w:r>
      <w:r w:rsidRPr="00CC149D">
        <w:rPr>
          <w:rFonts w:ascii="Noto IKEA Latin" w:hAnsi="Noto IKEA Latin" w:cs="Noto IKEA Latin"/>
          <w:sz w:val="20"/>
          <w:szCs w:val="20"/>
        </w:rPr>
        <w:t>ăţă</w:t>
      </w:r>
      <w:r w:rsidRPr="00CC149D">
        <w:rPr>
          <w:rFonts w:ascii="Noto IKEA Latin" w:hAnsi="Noto IKEA Latin" w:cstheme="minorHAnsi"/>
          <w:sz w:val="20"/>
          <w:szCs w:val="20"/>
        </w:rPr>
        <w:t>m</w:t>
      </w:r>
      <w:r w:rsidRPr="00CC149D">
        <w:rPr>
          <w:rFonts w:ascii="Noto IKEA Latin" w:hAnsi="Noto IKEA Latin" w:cs="Noto IKEA Latin"/>
          <w:sz w:val="20"/>
          <w:szCs w:val="20"/>
        </w:rPr>
        <w:t>â</w:t>
      </w:r>
      <w:r w:rsidRPr="00CC149D">
        <w:rPr>
          <w:rFonts w:ascii="Noto IKEA Latin" w:hAnsi="Noto IKEA Latin" w:cstheme="minorHAnsi"/>
          <w:sz w:val="20"/>
          <w:szCs w:val="20"/>
        </w:rPr>
        <w:t>nt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publice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="Noto IKEA Latin"/>
          <w:sz w:val="20"/>
          <w:szCs w:val="20"/>
        </w:rPr>
        <w:t>ş</w:t>
      </w:r>
      <w:r w:rsidRPr="00CC149D">
        <w:rPr>
          <w:rFonts w:ascii="Noto IKEA Latin" w:hAnsi="Noto IKEA Latin" w:cstheme="minorHAnsi"/>
          <w:sz w:val="20"/>
          <w:szCs w:val="20"/>
        </w:rPr>
        <w:t>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private (cf.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7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1/2011)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35582C4A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cre</w:t>
      </w:r>
      <w:r w:rsidRPr="00CC149D">
        <w:rPr>
          <w:rFonts w:ascii="Noto IKEA Latin" w:hAnsi="Noto IKEA Latin" w:cs="Noto IKEA Latin"/>
          <w:sz w:val="20"/>
          <w:szCs w:val="20"/>
        </w:rPr>
        <w:t>ş</w:t>
      </w:r>
      <w:r w:rsidRPr="00CC149D">
        <w:rPr>
          <w:rFonts w:ascii="Noto IKEA Latin" w:hAnsi="Noto IKEA Latin" w:cstheme="minorHAnsi"/>
          <w:sz w:val="20"/>
          <w:szCs w:val="20"/>
        </w:rPr>
        <w:t>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12A7F26B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organiza</w:t>
      </w:r>
      <w:r w:rsidRPr="00CC149D">
        <w:rPr>
          <w:rFonts w:ascii="Noto IKEA Latin" w:hAnsi="Noto IKEA Latin" w:cs="Noto IKEA Latin"/>
          <w:sz w:val="20"/>
          <w:szCs w:val="20"/>
        </w:rPr>
        <w:t>ţ</w:t>
      </w:r>
      <w:r w:rsidRPr="00CC149D">
        <w:rPr>
          <w:rFonts w:ascii="Noto IKEA Latin" w:hAnsi="Noto IKEA Latin" w:cstheme="minorHAnsi"/>
          <w:sz w:val="20"/>
          <w:szCs w:val="20"/>
        </w:rPr>
        <w:t>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neguvernamentale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500BBD0D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unit</w:t>
      </w:r>
      <w:r w:rsidRPr="00CC149D">
        <w:rPr>
          <w:rFonts w:ascii="Noto IKEA Latin" w:hAnsi="Noto IKEA Latin" w:cs="Noto IKEA Latin"/>
          <w:sz w:val="20"/>
          <w:szCs w:val="20"/>
        </w:rPr>
        <w:t>ăţ</w:t>
      </w:r>
      <w:r w:rsidRPr="00CC149D">
        <w:rPr>
          <w:rFonts w:ascii="Noto IKEA Latin" w:hAnsi="Noto IKEA Latin" w:cstheme="minorHAnsi"/>
          <w:sz w:val="20"/>
          <w:szCs w:val="20"/>
        </w:rPr>
        <w:t>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cult (cf.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8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489/2006)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6D606ED1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    </w:t>
      </w:r>
      <w:r w:rsidRPr="00CC149D">
        <w:rPr>
          <w:rFonts w:ascii="Arial" w:hAnsi="Arial" w:cs="Arial"/>
          <w:sz w:val="20"/>
          <w:szCs w:val="20"/>
        </w:rPr>
        <w:t>□</w:t>
      </w:r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furnizori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publici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="Noto IKEA Latin"/>
          <w:sz w:val="20"/>
          <w:szCs w:val="20"/>
        </w:rPr>
        <w:t>ş</w:t>
      </w:r>
      <w:r w:rsidRPr="00CC149D">
        <w:rPr>
          <w:rFonts w:ascii="Noto IKEA Latin" w:hAnsi="Noto IKEA Latin" w:cstheme="minorHAnsi"/>
          <w:sz w:val="20"/>
          <w:szCs w:val="20"/>
        </w:rPr>
        <w:t>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priva</w:t>
      </w:r>
      <w:r w:rsidRPr="00CC149D">
        <w:rPr>
          <w:rFonts w:ascii="Noto IKEA Latin" w:hAnsi="Noto IKEA Latin" w:cs="Noto IKEA Latin"/>
          <w:sz w:val="20"/>
          <w:szCs w:val="20"/>
        </w:rPr>
        <w:t>ţ</w:t>
      </w:r>
      <w:r w:rsidRPr="00CC149D">
        <w:rPr>
          <w:rFonts w:ascii="Noto IKEA Latin" w:hAnsi="Noto IKEA Latin" w:cstheme="minorHAnsi"/>
          <w:sz w:val="20"/>
          <w:szCs w:val="20"/>
        </w:rPr>
        <w:t>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servicii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sociale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(cf. H.G. </w:t>
      </w:r>
      <w:hyperlink r:id="rId19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867/2015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).......... </w:t>
      </w:r>
    </w:p>
    <w:p w14:paraId="278832A0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</w:p>
    <w:p w14:paraId="2F0AF0C7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Solicităm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prezenta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acordarea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următoarei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scheme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sprijin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:</w:t>
      </w:r>
    </w:p>
    <w:p w14:paraId="51C3D52A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-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exceptarea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plata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tarifelor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reglementate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certificate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verzi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contribuţie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cogenerare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acciza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(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energie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electrică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) /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tarife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reglementate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accize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(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gaze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naturale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)</w:t>
      </w:r>
    </w:p>
    <w:p w14:paraId="60D5820D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-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categoria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I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mai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gramStart"/>
      <w:r w:rsidRPr="00CC149D">
        <w:rPr>
          <w:rFonts w:ascii="Noto IKEA Latin" w:hAnsi="Noto IKEA Latin" w:cstheme="minorHAnsi"/>
          <w:sz w:val="20"/>
          <w:szCs w:val="20"/>
        </w:rPr>
        <w:t>sus;</w:t>
      </w:r>
      <w:proofErr w:type="gramEnd"/>
    </w:p>
    <w:p w14:paraId="79EB05BC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 xml:space="preserve">-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plafonarea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preţului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final la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energie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electrică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/gaze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naturale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-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categoria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gramStart"/>
      <w:r w:rsidRPr="00CC149D">
        <w:rPr>
          <w:rFonts w:ascii="Noto IKEA Latin" w:hAnsi="Noto IKEA Latin" w:cstheme="minorHAnsi"/>
          <w:sz w:val="20"/>
          <w:szCs w:val="20"/>
        </w:rPr>
        <w:t>a</w:t>
      </w:r>
      <w:proofErr w:type="gramEnd"/>
      <w:r w:rsidRPr="00CC149D">
        <w:rPr>
          <w:rFonts w:ascii="Noto IKEA Latin" w:hAnsi="Noto IKEA Latin" w:cstheme="minorHAnsi"/>
          <w:sz w:val="20"/>
          <w:szCs w:val="20"/>
        </w:rPr>
        <w:t xml:space="preserve"> II-a.</w:t>
      </w:r>
    </w:p>
    <w:p w14:paraId="4847F568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</w:p>
    <w:p w14:paraId="0B9E7738" w14:textId="64C8F66F" w:rsidR="00271D9E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Prezenta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declaraţie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fost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dată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a beneficia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măsurile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sprijin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conform O.U.G. </w:t>
      </w:r>
      <w:hyperlink r:id="rId20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118/2021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aprobată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21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259/2021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ne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obligăm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o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actualizăm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câte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ori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situaţia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o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impune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fără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modifica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alegerea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măsurii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sprijin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.</w:t>
      </w:r>
    </w:p>
    <w:p w14:paraId="0CA2F896" w14:textId="63275A6C" w:rsidR="00BE7094" w:rsidRDefault="00BE7094" w:rsidP="00271D9E">
      <w:pPr>
        <w:pStyle w:val="al"/>
        <w:spacing w:line="345" w:lineRule="atLeast"/>
        <w:rPr>
          <w:rFonts w:ascii="Noto IKEA Latin" w:hAnsi="Noto IKEA Latin" w:cstheme="minorHAnsi"/>
          <w:b/>
          <w:bCs/>
          <w:sz w:val="20"/>
          <w:szCs w:val="20"/>
        </w:rPr>
      </w:pPr>
    </w:p>
    <w:p w14:paraId="77C4C975" w14:textId="537180BE" w:rsidR="00BE7094" w:rsidRDefault="00BE7094" w:rsidP="00271D9E">
      <w:pPr>
        <w:pStyle w:val="al"/>
        <w:spacing w:line="345" w:lineRule="atLeast"/>
        <w:rPr>
          <w:rFonts w:ascii="Noto IKEA Latin" w:hAnsi="Noto IKEA Latin" w:cstheme="minorHAnsi"/>
          <w:b/>
          <w:bCs/>
          <w:sz w:val="20"/>
          <w:szCs w:val="20"/>
        </w:rPr>
      </w:pPr>
    </w:p>
    <w:p w14:paraId="4464E0F3" w14:textId="54599D11" w:rsidR="00BE7094" w:rsidRDefault="00BE7094" w:rsidP="00271D9E">
      <w:pPr>
        <w:pStyle w:val="al"/>
        <w:spacing w:line="345" w:lineRule="atLeast"/>
        <w:rPr>
          <w:rFonts w:ascii="Noto IKEA Latin" w:hAnsi="Noto IKEA Latin" w:cstheme="minorHAnsi"/>
          <w:b/>
          <w:bCs/>
          <w:sz w:val="20"/>
          <w:szCs w:val="20"/>
        </w:rPr>
      </w:pPr>
      <w:r>
        <w:rPr>
          <w:rFonts w:ascii="Noto IKEA Latin" w:hAnsi="Noto IKEA Latin" w:cstheme="minorHAnsi"/>
          <w:b/>
          <w:bCs/>
          <w:sz w:val="20"/>
          <w:szCs w:val="20"/>
        </w:rPr>
        <w:t>Data,</w:t>
      </w:r>
    </w:p>
    <w:p w14:paraId="0CEB8173" w14:textId="7B94687C" w:rsidR="00BE7094" w:rsidRDefault="00C61BB0" w:rsidP="00271D9E">
      <w:pPr>
        <w:pStyle w:val="al"/>
        <w:spacing w:line="345" w:lineRule="atLeast"/>
        <w:rPr>
          <w:rFonts w:ascii="Noto IKEA Latin" w:hAnsi="Noto IKEA Latin" w:cstheme="minorHAnsi"/>
          <w:b/>
          <w:bCs/>
          <w:sz w:val="20"/>
          <w:szCs w:val="20"/>
        </w:rPr>
      </w:pPr>
      <w:proofErr w:type="spellStart"/>
      <w:r>
        <w:rPr>
          <w:rFonts w:ascii="Noto IKEA Latin" w:hAnsi="Noto IKEA Latin" w:cstheme="minorHAnsi"/>
          <w:b/>
          <w:bCs/>
          <w:sz w:val="20"/>
          <w:szCs w:val="20"/>
        </w:rPr>
        <w:t>Nume</w:t>
      </w:r>
      <w:proofErr w:type="spellEnd"/>
      <w:r>
        <w:rPr>
          <w:rFonts w:ascii="Noto IKEA Latin" w:hAnsi="Noto IKEA Latin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="Noto IKEA Latin" w:hAnsi="Noto IKEA Latin" w:cstheme="minorHAnsi"/>
          <w:b/>
          <w:bCs/>
          <w:sz w:val="20"/>
          <w:szCs w:val="20"/>
        </w:rPr>
        <w:t>și</w:t>
      </w:r>
      <w:proofErr w:type="spellEnd"/>
      <w:r>
        <w:rPr>
          <w:rFonts w:ascii="Noto IKEA Latin" w:hAnsi="Noto IKEA Latin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="Noto IKEA Latin" w:hAnsi="Noto IKEA Latin" w:cstheme="minorHAnsi"/>
          <w:b/>
          <w:bCs/>
          <w:sz w:val="20"/>
          <w:szCs w:val="20"/>
        </w:rPr>
        <w:t>prenume</w:t>
      </w:r>
      <w:proofErr w:type="spellEnd"/>
      <w:r>
        <w:rPr>
          <w:rFonts w:ascii="Noto IKEA Latin" w:hAnsi="Noto IKEA Latin" w:cstheme="minorHAnsi"/>
          <w:b/>
          <w:bCs/>
          <w:sz w:val="20"/>
          <w:szCs w:val="20"/>
        </w:rPr>
        <w:t>,</w:t>
      </w:r>
    </w:p>
    <w:p w14:paraId="07795BE7" w14:textId="5ED7D189" w:rsidR="00C61BB0" w:rsidRPr="00CC149D" w:rsidRDefault="00C61BB0" w:rsidP="00271D9E">
      <w:pPr>
        <w:pStyle w:val="al"/>
        <w:spacing w:line="345" w:lineRule="atLeast"/>
        <w:rPr>
          <w:rFonts w:ascii="Noto IKEA Latin" w:eastAsia="Times New Roman" w:hAnsi="Noto IKEA Latin" w:cstheme="minorHAnsi"/>
          <w:b/>
          <w:bCs/>
          <w:sz w:val="20"/>
          <w:szCs w:val="20"/>
        </w:rPr>
      </w:pPr>
      <w:proofErr w:type="spellStart"/>
      <w:r>
        <w:rPr>
          <w:rFonts w:ascii="Noto IKEA Latin" w:hAnsi="Noto IKEA Latin" w:cstheme="minorHAnsi"/>
          <w:b/>
          <w:bCs/>
          <w:sz w:val="20"/>
          <w:szCs w:val="20"/>
        </w:rPr>
        <w:t>Funcție</w:t>
      </w:r>
      <w:proofErr w:type="spellEnd"/>
    </w:p>
    <w:tbl>
      <w:tblPr>
        <w:tblW w:w="61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841"/>
        <w:gridCol w:w="2841"/>
      </w:tblGrid>
      <w:tr w:rsidR="00271D9E" w:rsidRPr="00CC149D" w14:paraId="6EA841FA" w14:textId="77777777" w:rsidTr="00CD23E0">
        <w:trPr>
          <w:trHeight w:val="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04A0D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35C317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8A388D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1078926A" w14:textId="77777777" w:rsidTr="00BE7094">
        <w:trPr>
          <w:trHeight w:val="22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4F8B" w14:textId="77777777" w:rsidR="00271D9E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47F7FBF8" w14:textId="48D748A9" w:rsidR="00BE7094" w:rsidRPr="00CC149D" w:rsidRDefault="00BE7094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8EC1F" w14:textId="77777777" w:rsidR="00BE7094" w:rsidRDefault="00BE7094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6AF67C4A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7BA79ED7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6A9B1D0F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0D5F2A4D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25327F40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02AE3BD1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46A32907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03446DEA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793D414E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0773ABB1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2029EDDF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5CD67575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7E6F163D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6A95C254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3A0EFC7A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3F49808A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649FAD21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0BCC0278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641E2EF5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0E41F21E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6D37608B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3E32C98D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4BDD2F3C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1D4441EC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008A66E8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3BEA6B10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238FA46C" w14:textId="77777777" w:rsidR="00286609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  <w:p w14:paraId="0F8A4585" w14:textId="2B1A1B22" w:rsidR="00286609" w:rsidRPr="00CC149D" w:rsidRDefault="00286609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9AC6C" w14:textId="3A198042" w:rsidR="00271D9E" w:rsidRPr="00CC149D" w:rsidRDefault="00271D9E" w:rsidP="00CD23E0">
            <w:pPr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433FACFF" w14:textId="77777777" w:rsidTr="00BE7094">
        <w:trPr>
          <w:trHeight w:val="22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5A48D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6B055" w14:textId="77777777" w:rsidR="00271D9E" w:rsidRPr="00CC149D" w:rsidRDefault="00271D9E" w:rsidP="00CD23E0">
            <w:pPr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1C92D" w14:textId="77777777" w:rsidR="00271D9E" w:rsidRPr="00CC149D" w:rsidRDefault="00271D9E" w:rsidP="00CD23E0">
            <w:pPr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541375BE" w14:textId="77777777" w:rsidTr="00CD23E0">
        <w:trPr>
          <w:trHeight w:val="37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C90D1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ACAE7E" w14:textId="77777777" w:rsidR="00271D9E" w:rsidRPr="00CC149D" w:rsidRDefault="00271D9E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AEE852" w14:textId="77777777" w:rsidR="00271D9E" w:rsidRPr="00CC149D" w:rsidRDefault="00271D9E" w:rsidP="00CD23E0">
            <w:pPr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</w:tbl>
    <w:p w14:paraId="0998DFB4" w14:textId="77777777" w:rsidR="00271D9E" w:rsidRPr="00CC149D" w:rsidRDefault="00271D9E" w:rsidP="00271D9E">
      <w:pPr>
        <w:spacing w:line="345" w:lineRule="atLeast"/>
        <w:jc w:val="center"/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ab/>
      </w:r>
      <w:proofErr w:type="spellStart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>Declaraţie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>răspundere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 xml:space="preserve"> cu </w:t>
      </w:r>
      <w:proofErr w:type="spellStart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>privire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 xml:space="preserve"> la </w:t>
      </w:r>
      <w:proofErr w:type="spellStart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>ajutorul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 xml:space="preserve"> de minimis</w:t>
      </w:r>
    </w:p>
    <w:p w14:paraId="48CAC286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Subsemnatul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(a) . . . . . . </w:t>
      </w:r>
      <w:proofErr w:type="gram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. . . .</w:t>
      </w:r>
      <w:proofErr w:type="gram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identificat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(ă) cu B.I./ C.I.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seria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. . . . . . . . . ., nr. . . . . . . . . . . . . . . . . . . . . . .,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eliberat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(ă) de . . . . . . . . . . la data de . . . . . . </w:t>
      </w:r>
      <w:proofErr w:type="gram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. . . .</w:t>
      </w:r>
      <w:proofErr w:type="gram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CNP . . . . . . . . . ., cu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domiciliul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localitatea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. . . . . . . . . . str . . . . . . </w:t>
      </w:r>
      <w:proofErr w:type="gram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. . . .</w:t>
      </w:r>
      <w:proofErr w:type="gram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nr . . . . . . </w:t>
      </w:r>
      <w:proofErr w:type="gram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. . . .</w:t>
      </w:r>
      <w:proofErr w:type="gram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bl . . . . . . </w:t>
      </w:r>
      <w:proofErr w:type="gram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. . . .</w:t>
      </w:r>
      <w:proofErr w:type="gram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sc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. . . . . . . . . ., ap . . . . . . . . . .,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sectorul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/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judetul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. . . . . . . . . .,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calitate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reprezentant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legal al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întreprinderii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. . . . . . . . . .</w:t>
      </w:r>
    </w:p>
    <w:p w14:paraId="2595691F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</w:p>
    <w:p w14:paraId="6FEE86F3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Declar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răspundere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măsurie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sprijin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care solicit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aplicarea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fac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/nu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fac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obiectul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oricărui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tip 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subvenţie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cadrul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altor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programe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/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subprograme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cu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finanţare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publică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.</w:t>
      </w:r>
    </w:p>
    <w:p w14:paraId="2CBC1D6D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DA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47C1AFE5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NU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6C85C11A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Dacă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da,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completaţi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tabelul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următor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:</w:t>
      </w:r>
    </w:p>
    <w:tbl>
      <w:tblPr>
        <w:tblW w:w="83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65"/>
        <w:gridCol w:w="1577"/>
        <w:gridCol w:w="1647"/>
        <w:gridCol w:w="2766"/>
        <w:gridCol w:w="1986"/>
      </w:tblGrid>
      <w:tr w:rsidR="00271D9E" w:rsidRPr="00CC149D" w14:paraId="0EBC9AB6" w14:textId="77777777" w:rsidTr="00CD23E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DE546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619EBF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13E9F0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029341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D7C9DA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679499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178C94F3" w14:textId="77777777" w:rsidTr="00CD23E0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7E585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7D225E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Nr.</w:t>
            </w: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Crt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9C3E27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Anul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acordării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finanţării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091505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Instituţia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7812CB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Programul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prin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care s-a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beneficiat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75D581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Cuantumul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finanţării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acordate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  <w:t>(euro)</w:t>
            </w:r>
          </w:p>
        </w:tc>
      </w:tr>
      <w:tr w:rsidR="00271D9E" w:rsidRPr="00CC149D" w14:paraId="63B26C31" w14:textId="77777777" w:rsidTr="00CD23E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AF503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BD6398C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46A984F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861F0A1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05939D7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0CAF6B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5E20361A" w14:textId="77777777" w:rsidTr="00CD23E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D8936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B5CEA9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C5EE68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57CA6C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FD6562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271368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</w:tbl>
    <w:p w14:paraId="14C85B90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asemenea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declar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răspundere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ultimii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3 (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trei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) ani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fiscali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anul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fiscal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curs am/nu am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beneficiat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ajutoare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stat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aceleaşi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costuri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eligibile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care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solicitat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finanţarea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:</w:t>
      </w:r>
    </w:p>
    <w:p w14:paraId="656D6E2A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DA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32282CB5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NU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4A47E15D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Dacă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da,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completaţi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tabelul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următor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:</w:t>
      </w:r>
    </w:p>
    <w:tbl>
      <w:tblPr>
        <w:tblW w:w="75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35"/>
        <w:gridCol w:w="1560"/>
        <w:gridCol w:w="1540"/>
        <w:gridCol w:w="2359"/>
        <w:gridCol w:w="1752"/>
      </w:tblGrid>
      <w:tr w:rsidR="00271D9E" w:rsidRPr="00CC149D" w14:paraId="2018D9A4" w14:textId="77777777" w:rsidTr="00CD23E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D7CCF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C9EABD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3F30D3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40D229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CB61FD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7ADA63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1C4EB4A2" w14:textId="77777777" w:rsidTr="00CD23E0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21B9A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C9D788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Nr.</w:t>
            </w: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crt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5E6E86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Anul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acordării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ajutorului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de stat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C2D6BB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Instituţia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EB4ABC9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Programul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prin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care s-a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beneficiat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2F0E92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Cuantumul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ajutorului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acordat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  <w:t>(euro)</w:t>
            </w:r>
          </w:p>
        </w:tc>
      </w:tr>
      <w:tr w:rsidR="00271D9E" w:rsidRPr="00CC149D" w14:paraId="6E4716DA" w14:textId="77777777" w:rsidTr="00CD23E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46A2B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19B9C2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0F7FB8D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7A3347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0E0993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89243FE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36EA7CCC" w14:textId="77777777" w:rsidTr="00CD23E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49026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5ACB76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C368C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0057A0C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27C219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94E2B93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</w:tbl>
    <w:p w14:paraId="5CC26225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asemenea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răspundere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întreprinderea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solicitantă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se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încadrează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categoria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IMM,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definită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22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346/2004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stimularea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înfiinţării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dezvoltării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întreprinderilor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mici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mijlocii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Anexa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23" w:anchor="p-68010374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1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Regulamentului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(UE) nr. 651/2014 al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Comisiei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din 17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iunie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2014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anumitor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categorii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ajutoare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compatibile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piaţa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internă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aplicarea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24" w:anchor="p-64095282" w:tgtFrame="_blank" w:history="1">
        <w:proofErr w:type="spellStart"/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articolelor</w:t>
        </w:r>
        <w:proofErr w:type="spellEnd"/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 xml:space="preserve"> 107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25" w:anchor="p-64095294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108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din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tratat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.</w:t>
      </w:r>
    </w:p>
    <w:p w14:paraId="283BFC96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lastRenderedPageBreak/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consecinţă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declar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răspundere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ultimii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3 ani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fiscali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anul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fiscal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curs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întreprinderea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unică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aşa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cum a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fost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definită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anterior, a/nu a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beneficiat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ajutoare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minimis:</w:t>
      </w:r>
    </w:p>
    <w:p w14:paraId="2055C37C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DA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15394058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NU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506630B5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Dacă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da,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completaţi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tabelul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următor</w:t>
      </w:r>
      <w:proofErr w:type="spellEnd"/>
    </w:p>
    <w:tbl>
      <w:tblPr>
        <w:tblW w:w="7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45"/>
        <w:gridCol w:w="1740"/>
        <w:gridCol w:w="1798"/>
        <w:gridCol w:w="2135"/>
        <w:gridCol w:w="1638"/>
      </w:tblGrid>
      <w:tr w:rsidR="00271D9E" w:rsidRPr="00CC149D" w14:paraId="655981E2" w14:textId="77777777" w:rsidTr="00CD23E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76731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EEC207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9670DF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74C4D2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AF93C4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C49A1F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28E4C951" w14:textId="77777777" w:rsidTr="00CD23E0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8A726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39133CC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Nr.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crt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7CEE88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Anul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acordării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ajutorului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de minimis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7D78D94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Întreprinderea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35F4D1E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Programul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prin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care s-a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beneficiat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1E5661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Cuantumul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ajutorului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acordat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  <w:t>(euro)</w:t>
            </w:r>
          </w:p>
        </w:tc>
      </w:tr>
      <w:tr w:rsidR="00271D9E" w:rsidRPr="00CC149D" w14:paraId="018CDA5E" w14:textId="77777777" w:rsidTr="00CD23E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BE87D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E2E8DE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0C3E06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3B460EA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F6F10F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18AB69F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6278C421" w14:textId="77777777" w:rsidTr="00CD23E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1EB25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C69740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EA5490D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5F0754D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D0F54D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5F34C8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4407828A" w14:textId="77777777" w:rsidTr="00CD23E0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92045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F27E1B0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TOTAL AJUTOR DE MINIMIS PRIMIT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80A08FC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</w:p>
        </w:tc>
      </w:tr>
    </w:tbl>
    <w:p w14:paraId="6F27BD8C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Prezenta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declaraţie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este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elaborată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conformitate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prevederile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Regulamentului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UE </w:t>
      </w:r>
      <w:hyperlink r:id="rId26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1407/2013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al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Comisiei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aplicarea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27" w:anchor="p-64095282" w:tgtFrame="_blank" w:history="1">
        <w:proofErr w:type="spellStart"/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articolelor</w:t>
        </w:r>
        <w:proofErr w:type="spellEnd"/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 xml:space="preserve"> 107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28" w:anchor="p-64095294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108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din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Tratatul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funcţionarea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Uniunii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Europene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ajutoarelor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minimis,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publicat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Jurnalul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Oficial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al UE L 352/1/24.12.2013.</w:t>
      </w:r>
    </w:p>
    <w:p w14:paraId="629FA6C2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</w:p>
    <w:p w14:paraId="21CD46E8" w14:textId="77777777" w:rsidR="00271D9E" w:rsidRPr="00CC149D" w:rsidRDefault="00271D9E" w:rsidP="00271D9E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răspundere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toate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informaţiile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furnizate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consemnate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prezenta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Cerere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sunt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corecte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complete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înteleg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orice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omisiune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sau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incorectitudine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prezentarea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informaţiilor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scopul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gramStart"/>
      <w:r w:rsidRPr="00CC149D">
        <w:rPr>
          <w:rFonts w:ascii="Noto IKEA Latin" w:hAnsi="Noto IKEA Latin" w:cstheme="minorHAnsi"/>
          <w:sz w:val="20"/>
          <w:szCs w:val="20"/>
        </w:rPr>
        <w:t>a</w:t>
      </w:r>
      <w:proofErr w:type="gram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obţine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avantaje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pecuniare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este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pedepsită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conform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.</w:t>
      </w:r>
    </w:p>
    <w:p w14:paraId="5B25F15F" w14:textId="77777777" w:rsidR="00271D9E" w:rsidRPr="00CC149D" w:rsidRDefault="00271D9E" w:rsidP="00271D9E">
      <w:pPr>
        <w:spacing w:line="345" w:lineRule="atLeast"/>
        <w:rPr>
          <w:rFonts w:ascii="Noto IKEA Latin" w:eastAsia="Times New Roman" w:hAnsi="Noto IKEA Latin" w:cstheme="minorHAnsi"/>
          <w:sz w:val="20"/>
          <w:szCs w:val="20"/>
        </w:rPr>
      </w:pPr>
    </w:p>
    <w:p w14:paraId="59A9A11A" w14:textId="77777777" w:rsidR="00271D9E" w:rsidRPr="00CC149D" w:rsidRDefault="00271D9E" w:rsidP="00271D9E">
      <w:pPr>
        <w:spacing w:line="345" w:lineRule="atLeast"/>
        <w:jc w:val="center"/>
        <w:rPr>
          <w:rFonts w:ascii="Noto IKEA Latin" w:eastAsia="Times New Roman" w:hAnsi="Noto IKEA Latin" w:cstheme="minorHAnsi"/>
          <w:b/>
          <w:bCs/>
          <w:sz w:val="20"/>
          <w:szCs w:val="20"/>
        </w:rPr>
      </w:pPr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6064"/>
      </w:tblGrid>
      <w:tr w:rsidR="00271D9E" w:rsidRPr="00CC149D" w14:paraId="16585647" w14:textId="77777777" w:rsidTr="00CD23E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6493F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84D7D2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271D9E" w:rsidRPr="00CC149D" w14:paraId="6B709766" w14:textId="77777777" w:rsidTr="00CD23E0">
        <w:trPr>
          <w:trHeight w:val="10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2A41A" w14:textId="77777777" w:rsidR="00271D9E" w:rsidRPr="00CC149D" w:rsidRDefault="00271D9E" w:rsidP="00CD23E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E7021" w14:textId="77777777" w:rsidR="00271D9E" w:rsidRPr="00CC149D" w:rsidRDefault="00271D9E" w:rsidP="00CD23E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Numele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şi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prenumele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:</w:t>
            </w:r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br/>
            </w:r>
            <w:proofErr w:type="spellStart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Funcţia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:</w:t>
            </w:r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br/>
            </w:r>
            <w:proofErr w:type="spellStart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Semnătura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şi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ştampila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solicitantului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:</w:t>
            </w:r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br/>
              <w:t xml:space="preserve">Data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semnării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sz w:val="20"/>
                <w:szCs w:val="20"/>
              </w:rPr>
              <w:t>:</w:t>
            </w:r>
          </w:p>
        </w:tc>
      </w:tr>
    </w:tbl>
    <w:p w14:paraId="596D1618" w14:textId="77777777" w:rsidR="00271D9E" w:rsidRPr="00CC149D" w:rsidRDefault="00271D9E" w:rsidP="00271D9E">
      <w:pPr>
        <w:tabs>
          <w:tab w:val="left" w:pos="3315"/>
        </w:tabs>
        <w:rPr>
          <w:rFonts w:ascii="Noto IKEA Latin" w:hAnsi="Noto IKEA Latin" w:cstheme="minorHAnsi"/>
          <w:sz w:val="20"/>
          <w:szCs w:val="20"/>
        </w:rPr>
      </w:pPr>
    </w:p>
    <w:p w14:paraId="48F5823E" w14:textId="77777777" w:rsidR="00271D9E" w:rsidRPr="00CC149D" w:rsidRDefault="00271D9E" w:rsidP="00271D9E">
      <w:pPr>
        <w:rPr>
          <w:rFonts w:ascii="Noto IKEA Latin" w:hAnsi="Noto IKEA Latin" w:cstheme="minorHAnsi"/>
          <w:sz w:val="20"/>
          <w:szCs w:val="20"/>
        </w:rPr>
      </w:pPr>
    </w:p>
    <w:p w14:paraId="0D92511B" w14:textId="77777777" w:rsidR="00271D9E" w:rsidRPr="00CC149D" w:rsidRDefault="00271D9E" w:rsidP="00271D9E">
      <w:pPr>
        <w:rPr>
          <w:rFonts w:ascii="Noto IKEA Latin" w:hAnsi="Noto IKEA Latin" w:cstheme="minorHAnsi"/>
          <w:sz w:val="20"/>
          <w:szCs w:val="20"/>
        </w:rPr>
      </w:pPr>
    </w:p>
    <w:p w14:paraId="413E1E59" w14:textId="77777777" w:rsidR="00271D9E" w:rsidRPr="00CC149D" w:rsidRDefault="00271D9E" w:rsidP="00271D9E">
      <w:pPr>
        <w:tabs>
          <w:tab w:val="left" w:pos="3563"/>
        </w:tabs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sz w:val="20"/>
          <w:szCs w:val="20"/>
        </w:rPr>
        <w:tab/>
      </w:r>
    </w:p>
    <w:p w14:paraId="7E1BE55F" w14:textId="0D073963" w:rsidR="001432F4" w:rsidRPr="00CC149D" w:rsidRDefault="001432F4" w:rsidP="00AE1817">
      <w:pPr>
        <w:rPr>
          <w:rFonts w:ascii="Noto IKEA Latin" w:hAnsi="Noto IKEA Latin"/>
          <w:sz w:val="20"/>
          <w:szCs w:val="20"/>
        </w:rPr>
      </w:pPr>
    </w:p>
    <w:sectPr w:rsidR="001432F4" w:rsidRPr="00CC149D" w:rsidSect="002E7887">
      <w:headerReference w:type="default" r:id="rId29"/>
      <w:footerReference w:type="default" r:id="rId30"/>
      <w:pgSz w:w="11906" w:h="16838"/>
      <w:pgMar w:top="1418" w:right="794" w:bottom="1418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4701" w14:textId="77777777" w:rsidR="003B3D2B" w:rsidRDefault="003B3D2B" w:rsidP="00982243">
      <w:r>
        <w:separator/>
      </w:r>
    </w:p>
  </w:endnote>
  <w:endnote w:type="continuationSeparator" w:id="0">
    <w:p w14:paraId="39A9C237" w14:textId="77777777" w:rsidR="003B3D2B" w:rsidRDefault="003B3D2B" w:rsidP="0098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7068"/>
    </w:tblGrid>
    <w:tr w:rsidR="00956B41" w:rsidRPr="00E90628" w14:paraId="46E3121E" w14:textId="77777777" w:rsidTr="00AC419C">
      <w:trPr>
        <w:trHeight w:val="983"/>
      </w:trPr>
      <w:tc>
        <w:tcPr>
          <w:tcW w:w="3240" w:type="dxa"/>
        </w:tcPr>
        <w:p w14:paraId="73FDFEA3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GB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GB"/>
            </w:rPr>
            <w:t>EWIND SRL</w:t>
          </w:r>
        </w:p>
        <w:p w14:paraId="721EBAAF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CF6937">
            <w:rPr>
              <w:b/>
              <w:color w:val="95B3D7" w:themeColor="accent1" w:themeTint="99"/>
              <w:sz w:val="20"/>
              <w:szCs w:val="20"/>
              <w:lang w:val="en-US"/>
            </w:rPr>
            <w:t>CIF: RO 22160860</w:t>
          </w:r>
        </w:p>
        <w:p w14:paraId="1FECB500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CF6937">
            <w:rPr>
              <w:b/>
              <w:color w:val="95B3D7" w:themeColor="accent1" w:themeTint="99"/>
              <w:sz w:val="20"/>
              <w:szCs w:val="20"/>
              <w:lang w:val="en-US"/>
            </w:rPr>
            <w:t>REG. COM.: J13/2480/24.07.2007</w:t>
          </w:r>
        </w:p>
        <w:p w14:paraId="56E88A5B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</w:p>
        <w:p w14:paraId="3210983B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</w:p>
        <w:p w14:paraId="41ACDABD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US"/>
            </w:rPr>
            <w:t>ADRESA DE CORESPONDENTA:</w:t>
          </w:r>
        </w:p>
        <w:p w14:paraId="1F504D31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ab/>
          </w:r>
        </w:p>
      </w:tc>
      <w:tc>
        <w:tcPr>
          <w:tcW w:w="7068" w:type="dxa"/>
          <w:hideMark/>
        </w:tcPr>
        <w:p w14:paraId="66AE240B" w14:textId="75C9CDD0" w:rsidR="00956B41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>SEDIU SOCIAL: SAT MIHAIL KOGĂLNICEANU, COMUNA MIHAIL KOGĂLNICEANU, ŞOSEAUA DN2A, NR. 7, CAMERA 13, ETAJ 1, JUDET CONSTANŢA</w:t>
          </w:r>
        </w:p>
        <w:p w14:paraId="2636B543" w14:textId="1BA7B517" w:rsidR="00956B41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US"/>
            </w:rPr>
            <w:t>IBAN: RO94 BACX 0000 0013 7685 3000 UNICREDIT BANK</w:t>
          </w:r>
        </w:p>
        <w:p w14:paraId="60FF65D0" w14:textId="77777777" w:rsidR="00CB4989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</w:rPr>
          </w:pPr>
        </w:p>
        <w:p w14:paraId="1BD49EF6" w14:textId="3819739B" w:rsidR="0011110A" w:rsidRPr="00E90628" w:rsidRDefault="00CB4989" w:rsidP="0011110A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>CALEA FLOREASCA NR. 175, FLOREASCA TOWER, PARTEA A, BIROUL NR. 3, ETAJ 1, SECTOR 1, BUCURESTI</w:t>
          </w:r>
          <w:r w:rsidR="0011110A" w:rsidRPr="00E90628">
            <w:rPr>
              <w:b/>
              <w:color w:val="95B3D7" w:themeColor="accent1" w:themeTint="99"/>
              <w:sz w:val="20"/>
              <w:szCs w:val="20"/>
            </w:rPr>
            <w:t>, CP 014459</w:t>
          </w:r>
        </w:p>
      </w:tc>
    </w:tr>
  </w:tbl>
  <w:p w14:paraId="3D8C64AB" w14:textId="77777777" w:rsidR="00B06F2E" w:rsidRPr="00A6355D" w:rsidRDefault="00B06F2E" w:rsidP="0064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2CD8" w14:textId="77777777" w:rsidR="003B3D2B" w:rsidRDefault="003B3D2B" w:rsidP="00982243">
      <w:r>
        <w:separator/>
      </w:r>
    </w:p>
  </w:footnote>
  <w:footnote w:type="continuationSeparator" w:id="0">
    <w:p w14:paraId="41405AB6" w14:textId="77777777" w:rsidR="003B3D2B" w:rsidRDefault="003B3D2B" w:rsidP="0098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DFFA" w14:textId="77777777" w:rsidR="00AC03BA" w:rsidRPr="00B24C01" w:rsidRDefault="0083006C" w:rsidP="00AC03BA">
    <w:pPr>
      <w:pStyle w:val="Header"/>
      <w:rPr>
        <w:b/>
        <w:color w:val="95B3D7" w:themeColor="accent1" w:themeTint="99"/>
        <w:lang w:val="en-US"/>
      </w:rPr>
    </w:pPr>
    <w:r w:rsidRPr="0083006C">
      <w:rPr>
        <w:b/>
        <w:noProof/>
        <w:color w:val="244061" w:themeColor="accent1" w:themeShade="80"/>
        <w:lang w:val="en-US"/>
      </w:rPr>
      <w:drawing>
        <wp:inline distT="0" distB="0" distL="0" distR="0" wp14:anchorId="321CC24E" wp14:editId="1456E8FB">
          <wp:extent cx="952500" cy="995976"/>
          <wp:effectExtent l="0" t="0" r="0" b="0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1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5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03BA" w:rsidRPr="0083006C">
      <w:rPr>
        <w:b/>
        <w:color w:val="244061" w:themeColor="accent1" w:themeShade="80"/>
      </w:rPr>
      <w:t xml:space="preserve">   </w:t>
    </w:r>
  </w:p>
  <w:p w14:paraId="0524730F" w14:textId="77777777" w:rsidR="0083006C" w:rsidRPr="00AC03BA" w:rsidRDefault="0083006C" w:rsidP="0083006C">
    <w:pPr>
      <w:pStyle w:val="Header"/>
      <w:outlineLvl w:val="0"/>
      <w:rPr>
        <w:b/>
        <w:color w:val="244061" w:themeColor="accent1" w:themeShade="80"/>
        <w:lang w:val="en-US"/>
      </w:rPr>
    </w:pPr>
  </w:p>
  <w:p w14:paraId="625EB607" w14:textId="77777777" w:rsidR="0083006C" w:rsidRPr="00AC03BA" w:rsidRDefault="0083006C" w:rsidP="0083006C">
    <w:pPr>
      <w:pStyle w:val="Header"/>
      <w:outlineLvl w:val="0"/>
      <w:rPr>
        <w:b/>
        <w:color w:val="244061" w:themeColor="accent1" w:themeShade="8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5B"/>
    <w:multiLevelType w:val="hybridMultilevel"/>
    <w:tmpl w:val="79C0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19A"/>
    <w:multiLevelType w:val="hybridMultilevel"/>
    <w:tmpl w:val="A9525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1AFE"/>
    <w:multiLevelType w:val="hybridMultilevel"/>
    <w:tmpl w:val="F634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B45B8"/>
    <w:multiLevelType w:val="hybridMultilevel"/>
    <w:tmpl w:val="D0282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A3EA4"/>
    <w:multiLevelType w:val="hybridMultilevel"/>
    <w:tmpl w:val="21E26686"/>
    <w:lvl w:ilvl="0" w:tplc="511054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43"/>
    <w:rsid w:val="000013EA"/>
    <w:rsid w:val="00035FDA"/>
    <w:rsid w:val="0004203C"/>
    <w:rsid w:val="000560F9"/>
    <w:rsid w:val="00063C72"/>
    <w:rsid w:val="00076CFB"/>
    <w:rsid w:val="000A1548"/>
    <w:rsid w:val="000C7EE5"/>
    <w:rsid w:val="000D0D0F"/>
    <w:rsid w:val="000D7207"/>
    <w:rsid w:val="000D7E23"/>
    <w:rsid w:val="00110905"/>
    <w:rsid w:val="0011110A"/>
    <w:rsid w:val="0011183C"/>
    <w:rsid w:val="001249E8"/>
    <w:rsid w:val="001432F4"/>
    <w:rsid w:val="00150667"/>
    <w:rsid w:val="00152466"/>
    <w:rsid w:val="00187819"/>
    <w:rsid w:val="001C530B"/>
    <w:rsid w:val="001E0D34"/>
    <w:rsid w:val="001E0E94"/>
    <w:rsid w:val="001E329E"/>
    <w:rsid w:val="00200564"/>
    <w:rsid w:val="00206DFA"/>
    <w:rsid w:val="00234D5F"/>
    <w:rsid w:val="00240C2C"/>
    <w:rsid w:val="00250C5C"/>
    <w:rsid w:val="00271D9E"/>
    <w:rsid w:val="00283A4C"/>
    <w:rsid w:val="00284987"/>
    <w:rsid w:val="00286609"/>
    <w:rsid w:val="002B2A51"/>
    <w:rsid w:val="002D6E29"/>
    <w:rsid w:val="002E3E7A"/>
    <w:rsid w:val="002E7887"/>
    <w:rsid w:val="002F7F08"/>
    <w:rsid w:val="00317B65"/>
    <w:rsid w:val="00321C3A"/>
    <w:rsid w:val="00332E51"/>
    <w:rsid w:val="00360E73"/>
    <w:rsid w:val="003A1E23"/>
    <w:rsid w:val="003A59C0"/>
    <w:rsid w:val="003B3D2B"/>
    <w:rsid w:val="003B6FD1"/>
    <w:rsid w:val="003D65B0"/>
    <w:rsid w:val="003F6694"/>
    <w:rsid w:val="004200C8"/>
    <w:rsid w:val="00424446"/>
    <w:rsid w:val="004300A8"/>
    <w:rsid w:val="00433CFB"/>
    <w:rsid w:val="0043436B"/>
    <w:rsid w:val="00436ECB"/>
    <w:rsid w:val="00450047"/>
    <w:rsid w:val="00455E8C"/>
    <w:rsid w:val="004616BC"/>
    <w:rsid w:val="004A5ABC"/>
    <w:rsid w:val="004D0662"/>
    <w:rsid w:val="004D2E12"/>
    <w:rsid w:val="004E5214"/>
    <w:rsid w:val="005417AA"/>
    <w:rsid w:val="005556F4"/>
    <w:rsid w:val="0058474B"/>
    <w:rsid w:val="00585700"/>
    <w:rsid w:val="005F4D8C"/>
    <w:rsid w:val="005F7E54"/>
    <w:rsid w:val="00604CBC"/>
    <w:rsid w:val="00622A39"/>
    <w:rsid w:val="006238B5"/>
    <w:rsid w:val="006248E4"/>
    <w:rsid w:val="00632CB7"/>
    <w:rsid w:val="00645FF3"/>
    <w:rsid w:val="006473F7"/>
    <w:rsid w:val="00666345"/>
    <w:rsid w:val="0068520D"/>
    <w:rsid w:val="006B7E70"/>
    <w:rsid w:val="006C00D9"/>
    <w:rsid w:val="006D5690"/>
    <w:rsid w:val="006D667F"/>
    <w:rsid w:val="00702129"/>
    <w:rsid w:val="00733355"/>
    <w:rsid w:val="0074575F"/>
    <w:rsid w:val="007719A3"/>
    <w:rsid w:val="00782C2D"/>
    <w:rsid w:val="007B04E5"/>
    <w:rsid w:val="007B05D8"/>
    <w:rsid w:val="007B716D"/>
    <w:rsid w:val="007B7FCA"/>
    <w:rsid w:val="007C1127"/>
    <w:rsid w:val="007D09CC"/>
    <w:rsid w:val="00810EFF"/>
    <w:rsid w:val="0083006C"/>
    <w:rsid w:val="00837D66"/>
    <w:rsid w:val="00847F48"/>
    <w:rsid w:val="00856BDD"/>
    <w:rsid w:val="00871FF8"/>
    <w:rsid w:val="00872BE7"/>
    <w:rsid w:val="00895E19"/>
    <w:rsid w:val="00897B07"/>
    <w:rsid w:val="008E1912"/>
    <w:rsid w:val="008F3C7D"/>
    <w:rsid w:val="0093161D"/>
    <w:rsid w:val="009510E0"/>
    <w:rsid w:val="00956B41"/>
    <w:rsid w:val="00974F12"/>
    <w:rsid w:val="00982243"/>
    <w:rsid w:val="009A4D2F"/>
    <w:rsid w:val="009B30A8"/>
    <w:rsid w:val="009B39F1"/>
    <w:rsid w:val="009B3C2D"/>
    <w:rsid w:val="009B42FD"/>
    <w:rsid w:val="009C0505"/>
    <w:rsid w:val="009D0CA5"/>
    <w:rsid w:val="009F5BCA"/>
    <w:rsid w:val="00A02EF1"/>
    <w:rsid w:val="00A051BF"/>
    <w:rsid w:val="00A10607"/>
    <w:rsid w:val="00A3149C"/>
    <w:rsid w:val="00A409F0"/>
    <w:rsid w:val="00A529B2"/>
    <w:rsid w:val="00A55AEB"/>
    <w:rsid w:val="00A6355D"/>
    <w:rsid w:val="00A74CB5"/>
    <w:rsid w:val="00A90E05"/>
    <w:rsid w:val="00AB0EF9"/>
    <w:rsid w:val="00AC03BA"/>
    <w:rsid w:val="00AC419C"/>
    <w:rsid w:val="00AD1ED3"/>
    <w:rsid w:val="00AE1817"/>
    <w:rsid w:val="00B06F2E"/>
    <w:rsid w:val="00B147B6"/>
    <w:rsid w:val="00B22382"/>
    <w:rsid w:val="00B24C01"/>
    <w:rsid w:val="00B85FDA"/>
    <w:rsid w:val="00B8615F"/>
    <w:rsid w:val="00B87246"/>
    <w:rsid w:val="00B924D8"/>
    <w:rsid w:val="00BA3036"/>
    <w:rsid w:val="00BA3DCA"/>
    <w:rsid w:val="00BB105A"/>
    <w:rsid w:val="00BC1ED1"/>
    <w:rsid w:val="00BD127F"/>
    <w:rsid w:val="00BD6B0A"/>
    <w:rsid w:val="00BE7094"/>
    <w:rsid w:val="00C0546F"/>
    <w:rsid w:val="00C0778E"/>
    <w:rsid w:val="00C13643"/>
    <w:rsid w:val="00C249DD"/>
    <w:rsid w:val="00C271FE"/>
    <w:rsid w:val="00C3099E"/>
    <w:rsid w:val="00C51B3C"/>
    <w:rsid w:val="00C61BB0"/>
    <w:rsid w:val="00C752E3"/>
    <w:rsid w:val="00CB32D1"/>
    <w:rsid w:val="00CB4989"/>
    <w:rsid w:val="00CC149D"/>
    <w:rsid w:val="00CF26A0"/>
    <w:rsid w:val="00CF6937"/>
    <w:rsid w:val="00D12F63"/>
    <w:rsid w:val="00D22797"/>
    <w:rsid w:val="00D3361D"/>
    <w:rsid w:val="00D81415"/>
    <w:rsid w:val="00D904D9"/>
    <w:rsid w:val="00D93514"/>
    <w:rsid w:val="00DB438F"/>
    <w:rsid w:val="00E00307"/>
    <w:rsid w:val="00E07BC6"/>
    <w:rsid w:val="00E11657"/>
    <w:rsid w:val="00E20022"/>
    <w:rsid w:val="00E200B8"/>
    <w:rsid w:val="00E246DC"/>
    <w:rsid w:val="00E444BA"/>
    <w:rsid w:val="00E70AB9"/>
    <w:rsid w:val="00E90628"/>
    <w:rsid w:val="00EA61C2"/>
    <w:rsid w:val="00EA7250"/>
    <w:rsid w:val="00EC7568"/>
    <w:rsid w:val="00ED25FD"/>
    <w:rsid w:val="00EF371D"/>
    <w:rsid w:val="00F11760"/>
    <w:rsid w:val="00F16990"/>
    <w:rsid w:val="00F35315"/>
    <w:rsid w:val="00F35B03"/>
    <w:rsid w:val="00F602A6"/>
    <w:rsid w:val="00F850FA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EE805"/>
  <w15:docId w15:val="{6FA3BF7E-E787-4AB5-8502-245C45F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BA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602A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43"/>
    <w:pPr>
      <w:tabs>
        <w:tab w:val="center" w:pos="4252"/>
        <w:tab w:val="right" w:pos="8504"/>
      </w:tabs>
      <w:jc w:val="left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982243"/>
  </w:style>
  <w:style w:type="paragraph" w:styleId="Footer">
    <w:name w:val="footer"/>
    <w:basedOn w:val="Normal"/>
    <w:link w:val="FooterChar"/>
    <w:uiPriority w:val="99"/>
    <w:unhideWhenUsed/>
    <w:rsid w:val="00982243"/>
    <w:pPr>
      <w:tabs>
        <w:tab w:val="center" w:pos="4252"/>
        <w:tab w:val="right" w:pos="8504"/>
      </w:tabs>
      <w:jc w:val="left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982243"/>
  </w:style>
  <w:style w:type="paragraph" w:styleId="BalloonText">
    <w:name w:val="Balloon Text"/>
    <w:basedOn w:val="Normal"/>
    <w:link w:val="BalloonTextChar"/>
    <w:uiPriority w:val="99"/>
    <w:semiHidden/>
    <w:unhideWhenUsed/>
    <w:rsid w:val="002E7887"/>
    <w:pPr>
      <w:jc w:val="left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F08"/>
    <w:pPr>
      <w:spacing w:after="0" w:line="240" w:lineRule="auto"/>
    </w:pPr>
    <w:rPr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60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647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602A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styleId="Emphasis">
    <w:name w:val="Emphasis"/>
    <w:qFormat/>
    <w:rsid w:val="00F602A6"/>
    <w:rPr>
      <w:i/>
      <w:iCs/>
    </w:rPr>
  </w:style>
  <w:style w:type="paragraph" w:styleId="ListParagraph">
    <w:name w:val="List Paragraph"/>
    <w:basedOn w:val="Normal"/>
    <w:uiPriority w:val="34"/>
    <w:qFormat/>
    <w:rsid w:val="00BD6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B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B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1432F4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2F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customStyle="1" w:styleId="al">
    <w:name w:val="a_l"/>
    <w:basedOn w:val="Normal"/>
    <w:rsid w:val="00271D9E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e5.ro/App/Document/he2tmnjug4ya/legea-nr-259-2021-pentru-aprobarea-ordonantei-de-urgenta-a-guvernului-nr-118-2021-privind-stabilirea-unei-scheme-de-compensare-pentru-consumul-de-energie-electrica-si-gaze-naturale-pentru-sezonul-rece?d=2021-12-07" TargetMode="External"/><Relationship Id="rId18" Type="http://schemas.openxmlformats.org/officeDocument/2006/relationships/hyperlink" Target="http://lege5.ro/App/Document/gm4teojzga/legea-nr-489-2006-privind-libertatea-religioasa-si-regimul-general-al-cultelor?d=2021-12-07" TargetMode="External"/><Relationship Id="rId26" Type="http://schemas.openxmlformats.org/officeDocument/2006/relationships/hyperlink" Target="http://lege5.ro/App/Document/gm4donjzg4/regulamentul-nr-1407-2013-privind-aplicarea-articolelor-107-si-108-din-tratatul-privind-functionarea-uniunii-europene-ajutoarelor-de-minimis-text-cu-relevanta-pentru-see?d=2021-12-0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ege5.ro/App/Document/he2tmnjug4ya/legea-nr-259-2021-pentru-aprobarea-ordonantei-de-urgenta-a-guvernului-nr-118-2021-privind-stabilirea-unei-scheme-de-compensare-pentru-consumul-de-energie-electrica-si-gaze-naturale-pentru-sezonul-rece?d=2021-12-07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lege5.ro/App/Document/he2dmnbuga2a/ordonanta-de-urgenta-nr-118-2021-privind-stabilirea-unei-scheme-de-compensare-pentru-consumul-de-energie-electrica-si-gaze-naturale-pentru-sezonul-rece-2021-2022-precum-si-pentru-completarea-ordonante?pid=426367653&amp;d=2021-12-07" TargetMode="External"/><Relationship Id="rId17" Type="http://schemas.openxmlformats.org/officeDocument/2006/relationships/hyperlink" Target="http://lege5.ro/App/Document/geztsobvgi/legea-educatiei-nationale-nr-1-2011?d=2021-12-07" TargetMode="External"/><Relationship Id="rId25" Type="http://schemas.openxmlformats.org/officeDocument/2006/relationships/hyperlink" Target="http://lege5.ro/App/Document/gm2doojzgy/tratat-privind-functionarea-uniunii-europene?pid=64095294&amp;d=2021-12-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ge5.ro/App/Document/g42tmnjsgi/legea-nr-95-2006-privind-reforma-in-domeniul-sanatatii?d=2021-12-07" TargetMode="External"/><Relationship Id="rId20" Type="http://schemas.openxmlformats.org/officeDocument/2006/relationships/hyperlink" Target="http://lege5.ro/App/Document/he2dmnbuga2a/ordonanta-de-urgenta-nr-118-2021-privind-stabilirea-unei-scheme-de-compensare-pentru-consumul-de-energie-electrica-si-gaze-naturale-pentru-sezonul-rece-2021-2022-precum-si-pentru-completarea-ordonante?d=2021-12-0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wind-furnizare.ro" TargetMode="External"/><Relationship Id="rId24" Type="http://schemas.openxmlformats.org/officeDocument/2006/relationships/hyperlink" Target="http://lege5.ro/App/Document/gm2doojzgy/tratat-privind-functionarea-uniunii-europene?pid=64095282&amp;d=2021-12-07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lege5.ro/App/Document/gu3dmobx/legea-nr-346-2004-privind-stimularea-infiintarii-si-dezvoltarii-intreprinderilor-mici-si-mijlocii?d=2021-12-07" TargetMode="External"/><Relationship Id="rId23" Type="http://schemas.openxmlformats.org/officeDocument/2006/relationships/hyperlink" Target="http://lege5.ro/App/Document/gm4tsojugq/regulamentul-nr-651-2014-de-declarare-a-anumitor-categorii-de-ajutoare-compatibile-cu-piata-interna-in-aplicarea-articolelor-107-si-108-din-tratat-text-cu-relevanta-pentru-see?pid=68010374&amp;d=2021-12-07" TargetMode="External"/><Relationship Id="rId28" Type="http://schemas.openxmlformats.org/officeDocument/2006/relationships/hyperlink" Target="http://lege5.ro/App/Document/gm2doojzgy/tratat-privind-functionarea-uniunii-europene?pid=64095294&amp;d=2021-12-0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lege5.ro/App/Document/haztenrrg4/hotararea-nr-867-2015-pentru-aprobarea-nomenclatorului-serviciilor-sociale-precum-si-a-regulamentelor-cadru-de-organizare-si-functionare-a-serviciilor-sociale?d=2021-12-07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ege5.ro/App/Document/gezdmnrzgi/codul-penal-din-2009?d=2021-12-07" TargetMode="External"/><Relationship Id="rId22" Type="http://schemas.openxmlformats.org/officeDocument/2006/relationships/hyperlink" Target="http://lege5.ro/App/Document/gu3dmobx/legea-nr-346-2004-privind-stimularea-infiintarii-si-dezvoltarii-intreprinderilor-mici-si-mijlocii?d=2021-12-07" TargetMode="External"/><Relationship Id="rId27" Type="http://schemas.openxmlformats.org/officeDocument/2006/relationships/hyperlink" Target="http://lege5.ro/App/Document/gm2doojzgy/tratat-privind-functionarea-uniunii-europene?pid=64095282&amp;d=2021-12-07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D8A0264B9F4A965843CA2EE0A2E6" ma:contentTypeVersion="13" ma:contentTypeDescription="Create a new document." ma:contentTypeScope="" ma:versionID="f1841cfead80fba9f2174aa4fc823b1f">
  <xsd:schema xmlns:xsd="http://www.w3.org/2001/XMLSchema" xmlns:xs="http://www.w3.org/2001/XMLSchema" xmlns:p="http://schemas.microsoft.com/office/2006/metadata/properties" xmlns:ns2="b745a1f5-b2d6-410e-b56d-56e0a5b3ab69" xmlns:ns3="3be83dd7-0a57-4112-a5f0-526fd65e72ed" targetNamespace="http://schemas.microsoft.com/office/2006/metadata/properties" ma:root="true" ma:fieldsID="d56d9bf1eda500455dba1e71af49cad4" ns2:_="" ns3:_="">
    <xsd:import namespace="b745a1f5-b2d6-410e-b56d-56e0a5b3ab69"/>
    <xsd:import namespace="3be83dd7-0a57-4112-a5f0-526fd65e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1f5-b2d6-410e-b56d-56e0a5b3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3dd7-0a57-4112-a5f0-526fd65e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50ED-4FAC-43D1-8219-473C92DF9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3E8FE-3E31-4FA2-B65E-61EA5AA4C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6FFB1-D753-4E02-ABB1-0CE2CB3D6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a1f5-b2d6-410e-b56d-56e0a5b3ab69"/>
    <ds:schemaRef ds:uri="3be83dd7-0a57-4112-a5f0-526fd65e7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DE412-92C1-44FB-A505-2875C1B7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Nombre de la organización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Ana Voicu</cp:lastModifiedBy>
  <cp:revision>32</cp:revision>
  <cp:lastPrinted>2019-10-30T07:53:00Z</cp:lastPrinted>
  <dcterms:created xsi:type="dcterms:W3CDTF">2019-10-21T09:08:00Z</dcterms:created>
  <dcterms:modified xsi:type="dcterms:W3CDTF">2021-12-08T14:25:00Z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0x010100FEB3D8A0264B9F4A965843CA2EE0A2E6</vt:lpwstr>
  </property>
</Properties>
</file>